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2" w:lineRule="exact"/>
        <w:rPr>
          <w:sz w:val="24"/>
          <w:szCs w:val="24"/>
          <w:color w:val="auto"/>
        </w:rPr>
      </w:pPr>
    </w:p>
    <w:p>
      <w:pPr>
        <w:ind w:left="82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4" w:lineRule="exact"/>
        <w:rPr>
          <w:sz w:val="24"/>
          <w:szCs w:val="24"/>
          <w:color w:val="auto"/>
        </w:rPr>
      </w:pPr>
    </w:p>
    <w:p>
      <w:pPr>
        <w:jc w:val="both"/>
        <w:ind w:left="280" w:right="160"/>
        <w:spacing w:after="0" w:line="261"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-154940</wp:posOffset>
            </wp:positionV>
            <wp:extent cx="98425" cy="98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181" w:lineRule="exact"/>
        <w:rPr>
          <w:sz w:val="24"/>
          <w:szCs w:val="24"/>
          <w:color w:val="auto"/>
        </w:rPr>
      </w:pPr>
    </w:p>
    <w:p>
      <w:pPr>
        <w:ind w:left="280" w:right="180"/>
        <w:spacing w:after="0" w:line="248"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-400685</wp:posOffset>
            </wp:positionV>
            <wp:extent cx="98425" cy="98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700" w:type="dxa"/>
            <w:vAlign w:val="bottom"/>
          </w:tcPr>
          <w:p>
            <w:pPr>
              <w:jc w:val="center"/>
              <w:ind w:right="794"/>
              <w:spacing w:after="0"/>
              <w:rPr>
                <w:sz w:val="20"/>
                <w:szCs w:val="20"/>
                <w:color w:val="auto"/>
              </w:rPr>
            </w:pPr>
            <w:r>
              <w:rPr>
                <w:rFonts w:ascii="Arial" w:cs="Arial" w:eastAsia="Arial" w:hAnsi="Arial"/>
                <w:sz w:val="17"/>
                <w:szCs w:val="17"/>
                <w:b w:val="1"/>
                <w:bCs w:val="1"/>
                <w:color w:val="auto"/>
                <w:w w:val="96"/>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00" w:type="dxa"/>
            <w:vAlign w:val="bottom"/>
            <w:vMerge w:val="restart"/>
          </w:tcPr>
          <w:p>
            <w:pPr>
              <w:jc w:val="center"/>
              <w:ind w:right="794"/>
              <w:spacing w:after="0"/>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6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00" w:type="dxa"/>
            <w:vAlign w:val="bottom"/>
            <w:vMerge w:val="restart"/>
          </w:tcPr>
          <w:p>
            <w:pPr>
              <w:jc w:val="center"/>
              <w:ind w:right="814"/>
              <w:spacing w:after="0" w:line="145" w:lineRule="exact"/>
              <w:rPr>
                <w:sz w:val="20"/>
                <w:szCs w:val="20"/>
                <w:color w:val="auto"/>
              </w:rPr>
            </w:pPr>
            <w:r>
              <w:rPr>
                <w:rFonts w:ascii="Arial" w:cs="Arial" w:eastAsia="Arial" w:hAnsi="Arial"/>
                <w:sz w:val="16"/>
                <w:szCs w:val="16"/>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7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00" w:type="dxa"/>
            <w:vAlign w:val="bottom"/>
            <w:vMerge w:val="restart"/>
          </w:tcPr>
          <w:p>
            <w:pPr>
              <w:jc w:val="center"/>
              <w:ind w:right="79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6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4911090</wp:posOffset>
            </wp:positionH>
            <wp:positionV relativeFrom="paragraph">
              <wp:posOffset>-504825</wp:posOffset>
            </wp:positionV>
            <wp:extent cx="51435" cy="518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160"/>
                    </a:xfrm>
                    <a:prstGeom prst="rect">
                      <a:avLst/>
                    </a:prstGeom>
                    <a:noFill/>
                  </pic:spPr>
                </pic:pic>
              </a:graphicData>
            </a:graphic>
          </wp:anchor>
        </w:drawing>
        <w:drawing>
          <wp:anchor simplePos="0" relativeHeight="251657728" behindDoc="1" locked="0" layoutInCell="0" allowOverlap="1">
            <wp:simplePos x="0" y="0"/>
            <wp:positionH relativeFrom="column">
              <wp:posOffset>3609975</wp:posOffset>
            </wp:positionH>
            <wp:positionV relativeFrom="paragraph">
              <wp:posOffset>-504825</wp:posOffset>
            </wp:positionV>
            <wp:extent cx="51435" cy="518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 cy="518160"/>
                    </a:xfrm>
                    <a:prstGeom prst="rect">
                      <a:avLst/>
                    </a:prstGeom>
                    <a:noFill/>
                  </pic:spPr>
                </pic:pic>
              </a:graphicData>
            </a:graphic>
          </wp:anchor>
        </w:drawing>
      </w:r>
    </w:p>
    <w:p>
      <w:pPr>
        <w:ind w:left="112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-2029460</wp:posOffset>
            </wp:positionH>
            <wp:positionV relativeFrom="paragraph">
              <wp:posOffset>466725</wp:posOffset>
            </wp:positionV>
            <wp:extent cx="7019290" cy="35883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9290" cy="3588385"/>
                    </a:xfrm>
                    <a:prstGeom prst="rect">
                      <a:avLst/>
                    </a:prstGeom>
                    <a:noFill/>
                  </pic:spPr>
                </pic:pic>
              </a:graphicData>
            </a:graphic>
          </wp:anchor>
        </w:drawing>
      </w:r>
    </w:p>
    <w:p>
      <w:pPr>
        <w:spacing w:after="0" w:line="745" w:lineRule="exact"/>
        <w:rPr>
          <w:sz w:val="24"/>
          <w:szCs w:val="24"/>
          <w:color w:val="auto"/>
        </w:rPr>
      </w:pPr>
    </w:p>
    <w:p>
      <w:pPr>
        <w:sectPr>
          <w:pgSz w:w="11900" w:h="16838" w:orient="portrait"/>
          <w:cols w:equalWidth="0" w:num="2">
            <w:col w:w="2460" w:space="720"/>
            <w:col w:w="7840"/>
          </w:cols>
          <w:pgMar w:left="440" w:top="202" w:right="439" w:bottom="1440" w:gutter="0" w:footer="0" w:header="0"/>
        </w:sectPr>
      </w:pPr>
    </w:p>
    <w:tbl>
      <w:tblPr>
        <w:tblLayout w:type="fixed"/>
        <w:tblInd w:w="60" w:type="dxa"/>
        <w:tblCellMar>
          <w:top w:w="0" w:type="dxa"/>
          <w:left w:w="0" w:type="dxa"/>
          <w:bottom w:w="0" w:type="dxa"/>
          <w:right w:w="0" w:type="dxa"/>
        </w:tblCellMar>
      </w:tblPr>
      <w:tr>
        <w:trPr>
          <w:trHeight w:val="195"/>
        </w:trPr>
        <w:tc>
          <w:tcPr>
            <w:tcW w:w="2240" w:type="dxa"/>
            <w:vAlign w:val="bottom"/>
            <w:gridSpan w:val="4"/>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40" w:type="dxa"/>
            <w:vAlign w:val="bottom"/>
            <w:gridSpan w:val="3"/>
          </w:tcPr>
          <w:p>
            <w:pPr>
              <w:ind w:left="40"/>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2200" w:type="dxa"/>
            <w:vAlign w:val="bottom"/>
            <w:gridSpan w:val="3"/>
            <w:vMerge w:val="restart"/>
          </w:tcPr>
          <w:p>
            <w:pPr>
              <w:spacing w:after="0"/>
              <w:rPr>
                <w:rFonts w:ascii="Times New Roman" w:cs="Times New Roman" w:eastAsia="Times New Roman" w:hAnsi="Times New Roman"/>
                <w:sz w:val="17"/>
                <w:szCs w:val="17"/>
                <w:color w:val="0000EE"/>
              </w:rPr>
            </w:pPr>
            <w:hyperlink r:id="rId13">
              <w:r>
                <w:rPr>
                  <w:rFonts w:ascii="Times New Roman" w:cs="Times New Roman" w:eastAsia="Times New Roman" w:hAnsi="Times New Roman"/>
                  <w:sz w:val="17"/>
                  <w:szCs w:val="17"/>
                  <w:color w:val="0000EE"/>
                </w:rPr>
                <w:t>Burke James Mason</w:t>
              </w:r>
            </w:hyperlink>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40" w:type="dxa"/>
            <w:vAlign w:val="bottom"/>
            <w:gridSpan w:val="3"/>
          </w:tcPr>
          <w:p>
            <w:pPr>
              <w:ind w:left="40"/>
              <w:spacing w:after="0" w:line="145"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Burke &amp; Herbert Financial Services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2"/>
                <w:szCs w:val="12"/>
                <w:color w:val="0000FF"/>
              </w:rPr>
              <w:t>BHRB</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0" w:type="dxa"/>
            <w:vAlign w:val="bottom"/>
          </w:tcPr>
          <w:p>
            <w:pPr>
              <w:spacing w:after="0"/>
              <w:rPr>
                <w:sz w:val="1"/>
                <w:szCs w:val="1"/>
                <w:color w:val="auto"/>
              </w:rPr>
            </w:pPr>
          </w:p>
        </w:tc>
      </w:tr>
      <w:tr>
        <w:trPr>
          <w:trHeight w:val="42"/>
        </w:trPr>
        <w:tc>
          <w:tcPr>
            <w:tcW w:w="40" w:type="dxa"/>
            <w:vAlign w:val="bottom"/>
          </w:tcPr>
          <w:p>
            <w:pPr>
              <w:spacing w:after="0"/>
              <w:rPr>
                <w:sz w:val="3"/>
                <w:szCs w:val="3"/>
                <w:color w:val="auto"/>
              </w:rPr>
            </w:pPr>
          </w:p>
        </w:tc>
        <w:tc>
          <w:tcPr>
            <w:tcW w:w="2200" w:type="dxa"/>
            <w:vAlign w:val="bottom"/>
            <w:gridSpan w:val="3"/>
            <w:vMerge w:val="continue"/>
          </w:tcPr>
          <w:p>
            <w:pPr>
              <w:spacing w:after="0"/>
              <w:rPr>
                <w:sz w:val="3"/>
                <w:szCs w:val="3"/>
                <w:color w:val="auto"/>
              </w:rPr>
            </w:pPr>
          </w:p>
        </w:tc>
        <w:tc>
          <w:tcPr>
            <w:tcW w:w="14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0" w:type="dxa"/>
            <w:vAlign w:val="bottom"/>
            <w:tcBorders>
              <w:top w:val="single" w:sz="8" w:color="0000EE"/>
            </w:tcBorders>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0"/>
        </w:trPr>
        <w:tc>
          <w:tcPr>
            <w:tcW w:w="40" w:type="dxa"/>
            <w:vAlign w:val="bottom"/>
          </w:tcPr>
          <w:p>
            <w:pPr>
              <w:spacing w:after="0"/>
              <w:rPr>
                <w:sz w:val="12"/>
                <w:szCs w:val="12"/>
                <w:color w:val="auto"/>
              </w:rPr>
            </w:pPr>
          </w:p>
        </w:tc>
        <w:tc>
          <w:tcPr>
            <w:tcW w:w="740" w:type="dxa"/>
            <w:vAlign w:val="bottom"/>
            <w:tcBorders>
              <w:top w:val="single" w:sz="8" w:color="0000EE"/>
              <w:bottom w:val="single" w:sz="8" w:color="9A9A9A"/>
            </w:tcBorders>
          </w:tcPr>
          <w:p>
            <w:pPr>
              <w:spacing w:after="0"/>
              <w:rPr>
                <w:sz w:val="12"/>
                <w:szCs w:val="12"/>
                <w:color w:val="auto"/>
              </w:rPr>
            </w:pPr>
          </w:p>
        </w:tc>
        <w:tc>
          <w:tcPr>
            <w:tcW w:w="600" w:type="dxa"/>
            <w:vAlign w:val="bottom"/>
            <w:tcBorders>
              <w:top w:val="single" w:sz="8" w:color="0000EE"/>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line="20" w:lineRule="exact"/>
              <w:rPr>
                <w:sz w:val="1"/>
                <w:szCs w:val="1"/>
                <w:color w:val="auto"/>
              </w:rPr>
            </w:pPr>
          </w:p>
        </w:tc>
        <w:tc>
          <w:tcPr>
            <w:tcW w:w="7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14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80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740" w:type="dxa"/>
            <w:vAlign w:val="bottom"/>
          </w:tcPr>
          <w:p>
            <w:pPr>
              <w:spacing w:after="0"/>
              <w:rPr>
                <w:sz w:val="20"/>
                <w:szCs w:val="20"/>
                <w:color w:val="auto"/>
              </w:rPr>
            </w:pPr>
            <w:r>
              <w:rPr>
                <w:rFonts w:ascii="Arial" w:cs="Arial" w:eastAsia="Arial" w:hAnsi="Arial"/>
                <w:sz w:val="10"/>
                <w:szCs w:val="10"/>
                <w:color w:val="auto"/>
              </w:rPr>
              <w:t>(Last)</w:t>
            </w:r>
          </w:p>
        </w:tc>
        <w:tc>
          <w:tcPr>
            <w:tcW w:w="1460" w:type="dxa"/>
            <w:vAlign w:val="bottom"/>
            <w:gridSpan w:val="2"/>
          </w:tcPr>
          <w:p>
            <w:pPr>
              <w:ind w:left="480"/>
              <w:spacing w:after="0"/>
              <w:rPr>
                <w:sz w:val="20"/>
                <w:szCs w:val="20"/>
                <w:color w:val="auto"/>
              </w:rPr>
            </w:pPr>
            <w:r>
              <w:rPr>
                <w:rFonts w:ascii="Arial" w:cs="Arial" w:eastAsia="Arial" w:hAnsi="Arial"/>
                <w:sz w:val="10"/>
                <w:szCs w:val="10"/>
                <w:color w:val="auto"/>
              </w:rPr>
              <w:t>(First)</w:t>
            </w:r>
          </w:p>
        </w:tc>
        <w:tc>
          <w:tcPr>
            <w:tcW w:w="1480" w:type="dxa"/>
            <w:vAlign w:val="bottom"/>
          </w:tcPr>
          <w:p>
            <w:pPr>
              <w:ind w:left="280"/>
              <w:spacing w:after="0"/>
              <w:rPr>
                <w:sz w:val="20"/>
                <w:szCs w:val="20"/>
                <w:color w:val="auto"/>
              </w:rPr>
            </w:pPr>
            <w:r>
              <w:rPr>
                <w:rFonts w:ascii="Arial" w:cs="Arial" w:eastAsia="Arial" w:hAnsi="Arial"/>
                <w:sz w:val="10"/>
                <w:szCs w:val="10"/>
                <w:color w:val="auto"/>
              </w:rPr>
              <w:t>(Middle)</w:t>
            </w:r>
          </w:p>
        </w:tc>
        <w:tc>
          <w:tcPr>
            <w:tcW w:w="80" w:type="dxa"/>
            <w:vAlign w:val="bottom"/>
          </w:tcPr>
          <w:p>
            <w:pPr>
              <w:spacing w:after="0"/>
              <w:rPr>
                <w:sz w:val="12"/>
                <w:szCs w:val="12"/>
                <w:color w:val="auto"/>
              </w:rPr>
            </w:pPr>
          </w:p>
        </w:tc>
        <w:tc>
          <w:tcPr>
            <w:tcW w:w="3840" w:type="dxa"/>
            <w:vAlign w:val="bottom"/>
            <w:gridSpan w:val="3"/>
          </w:tcPr>
          <w:p>
            <w:pPr>
              <w:ind w:left="40"/>
              <w:spacing w:after="0"/>
              <w:rPr>
                <w:sz w:val="20"/>
                <w:szCs w:val="20"/>
                <w:color w:val="auto"/>
              </w:rPr>
            </w:pPr>
            <w:r>
              <w:rPr>
                <w:rFonts w:ascii="Arial" w:cs="Arial" w:eastAsia="Arial" w:hAnsi="Arial"/>
                <w:sz w:val="10"/>
                <w:szCs w:val="10"/>
                <w:color w:val="auto"/>
              </w:rPr>
              <w:t>3. Date of Earliest Transaction (Month/Day/Year)</w:t>
            </w: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220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color w:val="0000FF"/>
              </w:rPr>
              <w:t>100 SOUTH FAIRFAX STREET</w:t>
            </w:r>
          </w:p>
        </w:tc>
        <w:tc>
          <w:tcPr>
            <w:tcW w:w="1480" w:type="dxa"/>
            <w:vAlign w:val="bottom"/>
          </w:tcPr>
          <w:p>
            <w:pPr>
              <w:spacing w:after="0"/>
              <w:rPr>
                <w:sz w:val="15"/>
                <w:szCs w:val="15"/>
                <w:color w:val="auto"/>
              </w:rPr>
            </w:pPr>
          </w:p>
        </w:tc>
        <w:tc>
          <w:tcPr>
            <w:tcW w:w="292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0000FF"/>
              </w:rPr>
              <w:t>05/27/2026</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2200" w:type="dxa"/>
            <w:vAlign w:val="bottom"/>
            <w:gridSpan w:val="3"/>
            <w:vMerge w:val="continue"/>
          </w:tcPr>
          <w:p>
            <w:pPr>
              <w:spacing w:after="0"/>
              <w:rPr>
                <w:sz w:val="6"/>
                <w:szCs w:val="6"/>
                <w:color w:val="auto"/>
              </w:rPr>
            </w:pPr>
          </w:p>
        </w:tc>
        <w:tc>
          <w:tcPr>
            <w:tcW w:w="14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left="-6" w:right="1100" w:firstLine="6"/>
        <w:spacing w:after="0" w:line="280" w:lineRule="auto"/>
        <w:tabs>
          <w:tab w:leader="none" w:pos="109"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spacing w:after="0" w:line="11" w:lineRule="exact"/>
        <w:rPr>
          <w:sz w:val="20"/>
          <w:szCs w:val="20"/>
          <w:color w:val="auto"/>
        </w:rPr>
      </w:pPr>
    </w:p>
    <w:tbl>
      <w:tblPr>
        <w:tblLayout w:type="fixed"/>
        <w:tblInd w:w="514" w:type="dxa"/>
        <w:tblCellMar>
          <w:top w:w="0" w:type="dxa"/>
          <w:left w:w="0" w:type="dxa"/>
          <w:bottom w:w="0" w:type="dxa"/>
          <w:right w:w="0" w:type="dxa"/>
        </w:tblCellMar>
      </w:tblPr>
      <w:tr>
        <w:trPr>
          <w:trHeight w:val="136"/>
        </w:trPr>
        <w:tc>
          <w:tcPr>
            <w:tcW w:w="1180" w:type="dxa"/>
            <w:vAlign w:val="bottom"/>
          </w:tcPr>
          <w:p>
            <w:pPr>
              <w:spacing w:after="0"/>
              <w:rPr>
                <w:sz w:val="20"/>
                <w:szCs w:val="20"/>
                <w:color w:val="auto"/>
              </w:rPr>
            </w:pPr>
            <w:r>
              <w:rPr>
                <w:rFonts w:ascii="Arial" w:cs="Arial" w:eastAsia="Arial" w:hAnsi="Arial"/>
                <w:sz w:val="10"/>
                <w:szCs w:val="10"/>
                <w:color w:val="auto"/>
              </w:rPr>
              <w:t>Director</w:t>
            </w:r>
          </w:p>
        </w:tc>
        <w:tc>
          <w:tcPr>
            <w:tcW w:w="1400" w:type="dxa"/>
            <w:vAlign w:val="bottom"/>
          </w:tcPr>
          <w:p>
            <w:pPr>
              <w:ind w:left="4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154"/>
        </w:trPr>
        <w:tc>
          <w:tcPr>
            <w:tcW w:w="1180" w:type="dxa"/>
            <w:vAlign w:val="bottom"/>
          </w:tcPr>
          <w:p>
            <w:pPr>
              <w:spacing w:after="0"/>
              <w:rPr>
                <w:sz w:val="20"/>
                <w:szCs w:val="20"/>
                <w:color w:val="auto"/>
              </w:rPr>
            </w:pPr>
            <w:r>
              <w:rPr>
                <w:rFonts w:ascii="Arial" w:cs="Arial" w:eastAsia="Arial" w:hAnsi="Arial"/>
                <w:sz w:val="10"/>
                <w:szCs w:val="10"/>
                <w:color w:val="auto"/>
              </w:rPr>
              <w:t>Officer (give title</w:t>
            </w:r>
          </w:p>
        </w:tc>
        <w:tc>
          <w:tcPr>
            <w:tcW w:w="1400" w:type="dxa"/>
            <w:vAlign w:val="bottom"/>
            <w:vMerge w:val="restart"/>
          </w:tcPr>
          <w:p>
            <w:pPr>
              <w:ind w:left="42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74"/>
        </w:trPr>
        <w:tc>
          <w:tcPr>
            <w:tcW w:w="1180" w:type="dxa"/>
            <w:vAlign w:val="bottom"/>
            <w:vMerge w:val="restart"/>
          </w:tcPr>
          <w:p>
            <w:pPr>
              <w:spacing w:after="0"/>
              <w:rPr>
                <w:sz w:val="20"/>
                <w:szCs w:val="20"/>
                <w:color w:val="auto"/>
              </w:rPr>
            </w:pPr>
            <w:r>
              <w:rPr>
                <w:rFonts w:ascii="Arial" w:cs="Arial" w:eastAsia="Arial" w:hAnsi="Arial"/>
                <w:sz w:val="10"/>
                <w:szCs w:val="10"/>
                <w:color w:val="auto"/>
              </w:rPr>
              <w:t>below)</w:t>
            </w:r>
          </w:p>
        </w:tc>
        <w:tc>
          <w:tcPr>
            <w:tcW w:w="1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1180" w:type="dxa"/>
            <w:vAlign w:val="bottom"/>
            <w:vMerge w:val="continue"/>
          </w:tcPr>
          <w:p>
            <w:pPr>
              <w:spacing w:after="0"/>
              <w:rPr>
                <w:sz w:val="5"/>
                <w:szCs w:val="5"/>
                <w:color w:val="auto"/>
              </w:rPr>
            </w:pPr>
          </w:p>
        </w:tc>
        <w:tc>
          <w:tcPr>
            <w:tcW w:w="14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456" w:lineRule="exact"/>
        <w:rPr>
          <w:sz w:val="20"/>
          <w:szCs w:val="20"/>
          <w:color w:val="auto"/>
        </w:rPr>
      </w:pPr>
    </w:p>
    <w:p>
      <w:pPr>
        <w:sectPr>
          <w:pgSz w:w="11900" w:h="16838" w:orient="portrait"/>
          <w:cols w:equalWidth="0" w:num="2">
            <w:col w:w="7700" w:space="46"/>
            <w:col w:w="3274"/>
          </w:cols>
          <w:pgMar w:left="440" w:top="202" w:right="439" w:bottom="1440" w:gutter="0" w:footer="0" w:header="0"/>
          <w:type w:val="continuous"/>
        </w:sectPr>
      </w:pP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1100" w:type="dxa"/>
            <w:vAlign w:val="bottom"/>
            <w:gridSpan w:val="2"/>
          </w:tcPr>
          <w:p>
            <w:pPr>
              <w:ind w:left="40"/>
              <w:spacing w:after="0"/>
              <w:rPr>
                <w:sz w:val="20"/>
                <w:szCs w:val="20"/>
                <w:color w:val="auto"/>
              </w:rPr>
            </w:pPr>
            <w:r>
              <w:rPr>
                <w:rFonts w:ascii="Arial" w:cs="Arial" w:eastAsia="Arial" w:hAnsi="Arial"/>
                <w:sz w:val="10"/>
                <w:szCs w:val="10"/>
                <w:color w:val="auto"/>
              </w:rPr>
              <w:t>(Street)</w:t>
            </w: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20" w:type="dxa"/>
            <w:vAlign w:val="bottom"/>
            <w:gridSpan w:val="6"/>
          </w:tcPr>
          <w:p>
            <w:pPr>
              <w:ind w:left="120"/>
              <w:spacing w:after="0"/>
              <w:rPr>
                <w:sz w:val="20"/>
                <w:szCs w:val="20"/>
                <w:color w:val="auto"/>
              </w:rPr>
            </w:pPr>
            <w:r>
              <w:rPr>
                <w:rFonts w:ascii="Arial" w:cs="Arial" w:eastAsia="Arial" w:hAnsi="Arial"/>
                <w:sz w:val="10"/>
                <w:szCs w:val="10"/>
                <w:color w:val="auto"/>
              </w:rPr>
              <w:t>4. If Amendment, Date of Original Filed (Month/Day/Year)</w:t>
            </w: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540" w:type="dxa"/>
            <w:vAlign w:val="bottom"/>
            <w:gridSpan w:val="8"/>
          </w:tcPr>
          <w:p>
            <w:pPr>
              <w:ind w:left="26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3"/>
                <w:szCs w:val="13"/>
                <w:color w:val="0000FF"/>
              </w:rPr>
              <w:t>ALEXANDRIA</w:t>
            </w:r>
          </w:p>
        </w:tc>
        <w:tc>
          <w:tcPr>
            <w:tcW w:w="72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VA</w:t>
            </w:r>
          </w:p>
        </w:tc>
        <w:tc>
          <w:tcPr>
            <w:tcW w:w="1740" w:type="dxa"/>
            <w:vAlign w:val="bottom"/>
            <w:gridSpan w:val="2"/>
          </w:tcPr>
          <w:p>
            <w:pPr>
              <w:ind w:left="740"/>
              <w:spacing w:after="0"/>
              <w:rPr>
                <w:sz w:val="20"/>
                <w:szCs w:val="20"/>
                <w:color w:val="auto"/>
              </w:rPr>
            </w:pPr>
            <w:r>
              <w:rPr>
                <w:rFonts w:ascii="Times New Roman" w:cs="Times New Roman" w:eastAsia="Times New Roman" w:hAnsi="Times New Roman"/>
                <w:sz w:val="13"/>
                <w:szCs w:val="13"/>
                <w:color w:val="0000FF"/>
              </w:rPr>
              <w:t>22314</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gridSpan w:val="4"/>
          </w:tcPr>
          <w:p>
            <w:pPr>
              <w:ind w:left="40"/>
              <w:spacing w:after="0"/>
              <w:rPr>
                <w:sz w:val="20"/>
                <w:szCs w:val="20"/>
                <w:color w:val="auto"/>
              </w:rPr>
            </w:pPr>
            <w:r>
              <w:rPr>
                <w:rFonts w:ascii="Arial" w:cs="Arial" w:eastAsia="Arial" w:hAnsi="Arial"/>
                <w:sz w:val="10"/>
                <w:szCs w:val="10"/>
                <w:color w:val="auto"/>
              </w:rPr>
              <w:t>Form filed by One Reporting Person</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780" w:type="dxa"/>
            <w:vAlign w:val="bottom"/>
            <w:gridSpan w:val="6"/>
          </w:tcPr>
          <w:p>
            <w:pPr>
              <w:ind w:left="4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0"/>
                <w:szCs w:val="10"/>
                <w:color w:val="auto"/>
              </w:rPr>
              <w:t>(City)</w:t>
            </w:r>
          </w:p>
        </w:tc>
        <w:tc>
          <w:tcPr>
            <w:tcW w:w="720" w:type="dxa"/>
            <w:vAlign w:val="bottom"/>
          </w:tcPr>
          <w:p>
            <w:pPr>
              <w:ind w:left="200"/>
              <w:spacing w:after="0"/>
              <w:rPr>
                <w:sz w:val="20"/>
                <w:szCs w:val="20"/>
                <w:color w:val="auto"/>
              </w:rPr>
            </w:pPr>
            <w:r>
              <w:rPr>
                <w:rFonts w:ascii="Arial" w:cs="Arial" w:eastAsia="Arial" w:hAnsi="Arial"/>
                <w:sz w:val="10"/>
                <w:szCs w:val="10"/>
                <w:color w:val="auto"/>
              </w:rPr>
              <w:t>(State)</w:t>
            </w:r>
          </w:p>
        </w:tc>
        <w:tc>
          <w:tcPr>
            <w:tcW w:w="1740" w:type="dxa"/>
            <w:vAlign w:val="bottom"/>
            <w:gridSpan w:val="2"/>
          </w:tcPr>
          <w:p>
            <w:pPr>
              <w:ind w:left="740"/>
              <w:spacing w:after="0"/>
              <w:rPr>
                <w:sz w:val="20"/>
                <w:szCs w:val="20"/>
                <w:color w:val="auto"/>
              </w:rPr>
            </w:pPr>
            <w:r>
              <w:rPr>
                <w:rFonts w:ascii="Arial" w:cs="Arial" w:eastAsia="Arial" w:hAnsi="Arial"/>
                <w:sz w:val="10"/>
                <w:szCs w:val="10"/>
                <w:color w:val="auto"/>
              </w:rPr>
              <w:t>(Zip)</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gridSpan w:val="2"/>
          </w:tcPr>
          <w:p>
            <w:pPr>
              <w:spacing w:after="0"/>
              <w:rPr>
                <w:sz w:val="8"/>
                <w:szCs w:val="8"/>
                <w:color w:val="auto"/>
              </w:rPr>
            </w:pPr>
          </w:p>
        </w:tc>
        <w:tc>
          <w:tcPr>
            <w:tcW w:w="4340" w:type="dxa"/>
            <w:vAlign w:val="bottom"/>
            <w:tcBorders>
              <w:bottom w:val="single" w:sz="8" w:color="2C2C2C"/>
            </w:tcBorders>
            <w:gridSpan w:val="9"/>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1020" w:type="dxa"/>
            <w:vAlign w:val="bottom"/>
            <w:tcBorders>
              <w:top w:val="single" w:sz="8" w:color="2C2C2C"/>
            </w:tcBorders>
          </w:tcPr>
          <w:p>
            <w:pPr>
              <w:spacing w:after="0"/>
              <w:rPr>
                <w:sz w:val="17"/>
                <w:szCs w:val="17"/>
                <w:color w:val="auto"/>
              </w:rPr>
            </w:pPr>
          </w:p>
        </w:tc>
        <w:tc>
          <w:tcPr>
            <w:tcW w:w="720" w:type="dxa"/>
            <w:vAlign w:val="bottom"/>
            <w:tcBorders>
              <w:top w:val="single" w:sz="8" w:color="2C2C2C"/>
            </w:tcBorders>
          </w:tcPr>
          <w:p>
            <w:pPr>
              <w:spacing w:after="0"/>
              <w:rPr>
                <w:sz w:val="17"/>
                <w:szCs w:val="17"/>
                <w:color w:val="auto"/>
              </w:rPr>
            </w:pPr>
          </w:p>
        </w:tc>
        <w:tc>
          <w:tcPr>
            <w:tcW w:w="880" w:type="dxa"/>
            <w:vAlign w:val="bottom"/>
            <w:tcBorders>
              <w:top w:val="single" w:sz="8" w:color="2C2C2C"/>
            </w:tcBorders>
          </w:tcPr>
          <w:p>
            <w:pPr>
              <w:spacing w:after="0"/>
              <w:rPr>
                <w:sz w:val="17"/>
                <w:szCs w:val="17"/>
                <w:color w:val="auto"/>
              </w:rPr>
            </w:pPr>
          </w:p>
        </w:tc>
        <w:tc>
          <w:tcPr>
            <w:tcW w:w="5400" w:type="dxa"/>
            <w:vAlign w:val="bottom"/>
            <w:tcBorders>
              <w:top w:val="single" w:sz="8" w:color="2C2C2C"/>
            </w:tcBorders>
            <w:gridSpan w:val="11"/>
          </w:tcPr>
          <w:p>
            <w:pPr>
              <w:jc w:val="center"/>
              <w:ind w:left="127"/>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tc>
        <w:tc>
          <w:tcPr>
            <w:tcW w:w="12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400" w:type="dxa"/>
            <w:vAlign w:val="bottom"/>
            <w:tcBorders>
              <w:top w:val="single" w:sz="8" w:color="2C2C2C"/>
            </w:tcBorders>
          </w:tcPr>
          <w:p>
            <w:pPr>
              <w:spacing w:after="0"/>
              <w:rPr>
                <w:sz w:val="17"/>
                <w:szCs w:val="17"/>
                <w:color w:val="auto"/>
              </w:rPr>
            </w:pPr>
          </w:p>
        </w:tc>
        <w:tc>
          <w:tcPr>
            <w:tcW w:w="28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820" w:type="dxa"/>
            <w:vAlign w:val="bottom"/>
            <w:tcBorders>
              <w:bottom w:val="single" w:sz="8" w:color="2C2C2C"/>
            </w:tcBorders>
            <w:gridSpan w:val="3"/>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2040" w:type="dxa"/>
            <w:vAlign w:val="bottom"/>
            <w:tcBorders>
              <w:bottom w:val="single" w:sz="8" w:color="2C2C2C"/>
            </w:tcBorders>
            <w:gridSpan w:val="4"/>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3"/>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gridSpan w:val="2"/>
          </w:tcPr>
          <w:p>
            <w:pPr>
              <w:ind w:left="100"/>
              <w:spacing w:after="0"/>
              <w:rPr>
                <w:sz w:val="20"/>
                <w:szCs w:val="20"/>
                <w:color w:val="auto"/>
              </w:rPr>
            </w:pPr>
            <w:r>
              <w:rPr>
                <w:rFonts w:ascii="Arial" w:cs="Arial" w:eastAsia="Arial" w:hAnsi="Arial"/>
                <w:sz w:val="9"/>
                <w:szCs w:val="9"/>
                <w:b w:val="1"/>
                <w:bCs w:val="1"/>
                <w:color w:val="auto"/>
              </w:rPr>
              <w:t>2. Transaction</w:t>
            </w:r>
          </w:p>
        </w:tc>
        <w:tc>
          <w:tcPr>
            <w:tcW w:w="920" w:type="dxa"/>
            <w:vAlign w:val="bottom"/>
            <w:gridSpan w:val="2"/>
          </w:tcPr>
          <w:p>
            <w:pPr>
              <w:ind w:left="100"/>
              <w:spacing w:after="0"/>
              <w:rPr>
                <w:sz w:val="20"/>
                <w:szCs w:val="20"/>
                <w:color w:val="auto"/>
              </w:rPr>
            </w:pPr>
            <w:r>
              <w:rPr>
                <w:rFonts w:ascii="Arial" w:cs="Arial" w:eastAsia="Arial" w:hAnsi="Arial"/>
                <w:sz w:val="9"/>
                <w:szCs w:val="9"/>
                <w:b w:val="1"/>
                <w:bCs w:val="1"/>
                <w:color w:val="auto"/>
              </w:rPr>
              <w:t>2A. Deemed</w:t>
            </w:r>
          </w:p>
        </w:tc>
        <w:tc>
          <w:tcPr>
            <w:tcW w:w="700" w:type="dxa"/>
            <w:vAlign w:val="bottom"/>
            <w:gridSpan w:val="2"/>
          </w:tcPr>
          <w:p>
            <w:pPr>
              <w:ind w:left="40"/>
              <w:spacing w:after="0"/>
              <w:rPr>
                <w:sz w:val="20"/>
                <w:szCs w:val="20"/>
                <w:color w:val="auto"/>
              </w:rPr>
            </w:pPr>
            <w:r>
              <w:rPr>
                <w:rFonts w:ascii="Arial" w:cs="Arial" w:eastAsia="Arial" w:hAnsi="Arial"/>
                <w:sz w:val="9"/>
                <w:szCs w:val="9"/>
                <w:b w:val="1"/>
                <w:bCs w:val="1"/>
                <w:color w:val="auto"/>
              </w:rPr>
              <w:t>3. Transaction</w:t>
            </w:r>
          </w:p>
        </w:tc>
        <w:tc>
          <w:tcPr>
            <w:tcW w:w="2040" w:type="dxa"/>
            <w:vAlign w:val="bottom"/>
            <w:gridSpan w:val="4"/>
          </w:tcPr>
          <w:p>
            <w:pPr>
              <w:ind w:left="100"/>
              <w:spacing w:after="0"/>
              <w:rPr>
                <w:sz w:val="20"/>
                <w:szCs w:val="20"/>
                <w:color w:val="auto"/>
              </w:rPr>
            </w:pPr>
            <w:r>
              <w:rPr>
                <w:rFonts w:ascii="Arial" w:cs="Arial" w:eastAsia="Arial" w:hAnsi="Arial"/>
                <w:sz w:val="9"/>
                <w:szCs w:val="9"/>
                <w:b w:val="1"/>
                <w:bCs w:val="1"/>
                <w:color w:val="auto"/>
              </w:rPr>
              <w:t>4. Securities Acquired (A) or Disposed Of</w:t>
            </w: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5. Amount of Securities</w:t>
            </w:r>
          </w:p>
        </w:tc>
        <w:tc>
          <w:tcPr>
            <w:tcW w:w="920" w:type="dxa"/>
            <w:vAlign w:val="bottom"/>
            <w:gridSpan w:val="2"/>
          </w:tcPr>
          <w:p>
            <w:pPr>
              <w:ind w:left="20"/>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gridSpan w:val="2"/>
          </w:tcPr>
          <w:p>
            <w:pPr>
              <w:ind w:left="100"/>
              <w:spacing w:after="0"/>
              <w:rPr>
                <w:sz w:val="20"/>
                <w:szCs w:val="20"/>
                <w:color w:val="auto"/>
              </w:rPr>
            </w:pPr>
            <w:r>
              <w:rPr>
                <w:rFonts w:ascii="Arial" w:cs="Arial" w:eastAsia="Arial" w:hAnsi="Arial"/>
                <w:sz w:val="9"/>
                <w:szCs w:val="9"/>
                <w:b w:val="1"/>
                <w:bCs w:val="1"/>
                <w:color w:val="auto"/>
              </w:rPr>
              <w:t>Date</w:t>
            </w:r>
          </w:p>
        </w:tc>
        <w:tc>
          <w:tcPr>
            <w:tcW w:w="920" w:type="dxa"/>
            <w:vAlign w:val="bottom"/>
            <w:gridSpan w:val="2"/>
          </w:tcPr>
          <w:p>
            <w:pPr>
              <w:ind w:left="100"/>
              <w:spacing w:after="0"/>
              <w:rPr>
                <w:sz w:val="20"/>
                <w:szCs w:val="20"/>
                <w:color w:val="auto"/>
              </w:rPr>
            </w:pPr>
            <w:r>
              <w:rPr>
                <w:rFonts w:ascii="Arial" w:cs="Arial" w:eastAsia="Arial" w:hAnsi="Arial"/>
                <w:sz w:val="9"/>
                <w:szCs w:val="9"/>
                <w:b w:val="1"/>
                <w:bCs w:val="1"/>
                <w:color w:val="auto"/>
              </w:rPr>
              <w:t>Execution Date,</w:t>
            </w:r>
          </w:p>
        </w:tc>
        <w:tc>
          <w:tcPr>
            <w:tcW w:w="700" w:type="dxa"/>
            <w:vAlign w:val="bottom"/>
            <w:gridSpan w:val="2"/>
          </w:tcPr>
          <w:p>
            <w:pPr>
              <w:ind w:left="40"/>
              <w:spacing w:after="0"/>
              <w:rPr>
                <w:sz w:val="20"/>
                <w:szCs w:val="20"/>
                <w:color w:val="auto"/>
              </w:rPr>
            </w:pPr>
            <w:r>
              <w:rPr>
                <w:rFonts w:ascii="Arial" w:cs="Arial" w:eastAsia="Arial" w:hAnsi="Arial"/>
                <w:sz w:val="9"/>
                <w:szCs w:val="9"/>
                <w:b w:val="1"/>
                <w:bCs w:val="1"/>
                <w:color w:val="auto"/>
              </w:rPr>
              <w:t>Code (Instr. 8)</w:t>
            </w:r>
          </w:p>
        </w:tc>
        <w:tc>
          <w:tcPr>
            <w:tcW w:w="1400" w:type="dxa"/>
            <w:vAlign w:val="bottom"/>
            <w:gridSpan w:val="3"/>
          </w:tcPr>
          <w:p>
            <w:pPr>
              <w:ind w:left="100"/>
              <w:spacing w:after="0"/>
              <w:rPr>
                <w:sz w:val="20"/>
                <w:szCs w:val="20"/>
                <w:color w:val="auto"/>
              </w:rPr>
            </w:pPr>
            <w:r>
              <w:rPr>
                <w:rFonts w:ascii="Arial" w:cs="Arial" w:eastAsia="Arial" w:hAnsi="Arial"/>
                <w:sz w:val="9"/>
                <w:szCs w:val="9"/>
                <w:b w:val="1"/>
                <w:bCs w:val="1"/>
                <w:color w:val="auto"/>
              </w:rPr>
              <w:t>(D) (Instr. 3, 4 and 5)</w:t>
            </w:r>
          </w:p>
        </w:tc>
        <w:tc>
          <w:tcPr>
            <w:tcW w:w="640" w:type="dxa"/>
            <w:vAlign w:val="bottom"/>
          </w:tcPr>
          <w:p>
            <w:pPr>
              <w:spacing w:after="0"/>
              <w:rPr>
                <w:sz w:val="9"/>
                <w:szCs w:val="9"/>
                <w:color w:val="auto"/>
              </w:rPr>
            </w:pP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Beneficially Owned</w:t>
            </w:r>
          </w:p>
        </w:tc>
        <w:tc>
          <w:tcPr>
            <w:tcW w:w="920" w:type="dxa"/>
            <w:vAlign w:val="bottom"/>
            <w:gridSpan w:val="2"/>
          </w:tcPr>
          <w:p>
            <w:pPr>
              <w:jc w:val="center"/>
              <w:ind w:right="8"/>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gridSpan w:val="2"/>
          </w:tcPr>
          <w:p>
            <w:pPr>
              <w:ind w:left="100"/>
              <w:spacing w:after="0"/>
              <w:rPr>
                <w:sz w:val="20"/>
                <w:szCs w:val="20"/>
                <w:color w:val="auto"/>
              </w:rPr>
            </w:pPr>
            <w:r>
              <w:rPr>
                <w:rFonts w:ascii="Arial" w:cs="Arial" w:eastAsia="Arial" w:hAnsi="Arial"/>
                <w:sz w:val="9"/>
                <w:szCs w:val="9"/>
                <w:b w:val="1"/>
                <w:bCs w:val="1"/>
                <w:color w:val="auto"/>
              </w:rPr>
              <w:t>(Month/Day/Year)</w:t>
            </w:r>
          </w:p>
        </w:tc>
        <w:tc>
          <w:tcPr>
            <w:tcW w:w="480" w:type="dxa"/>
            <w:vAlign w:val="bottom"/>
          </w:tcPr>
          <w:p>
            <w:pPr>
              <w:ind w:left="100"/>
              <w:spacing w:after="0"/>
              <w:rPr>
                <w:sz w:val="20"/>
                <w:szCs w:val="20"/>
                <w:color w:val="auto"/>
              </w:rPr>
            </w:pPr>
            <w:r>
              <w:rPr>
                <w:rFonts w:ascii="Arial" w:cs="Arial" w:eastAsia="Arial" w:hAnsi="Arial"/>
                <w:sz w:val="9"/>
                <w:szCs w:val="9"/>
                <w:b w:val="1"/>
                <w:bCs w:val="1"/>
                <w:color w:val="auto"/>
              </w:rPr>
              <w:t>if any</w:t>
            </w:r>
          </w:p>
        </w:tc>
        <w:tc>
          <w:tcPr>
            <w:tcW w:w="440" w:type="dxa"/>
            <w:vAlign w:val="bottom"/>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Following Reported</w:t>
            </w:r>
          </w:p>
        </w:tc>
        <w:tc>
          <w:tcPr>
            <w:tcW w:w="920" w:type="dxa"/>
            <w:vAlign w:val="bottom"/>
            <w:gridSpan w:val="2"/>
          </w:tcPr>
          <w:p>
            <w:pPr>
              <w:jc w:val="center"/>
              <w:ind w:right="8"/>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gridSpan w:val="2"/>
          </w:tcPr>
          <w:p>
            <w:pPr>
              <w:ind w:left="100"/>
              <w:spacing w:after="0" w:line="74" w:lineRule="exact"/>
              <w:rPr>
                <w:sz w:val="20"/>
                <w:szCs w:val="20"/>
                <w:color w:val="auto"/>
              </w:rPr>
            </w:pPr>
            <w:r>
              <w:rPr>
                <w:rFonts w:ascii="Arial" w:cs="Arial" w:eastAsia="Arial" w:hAnsi="Arial"/>
                <w:sz w:val="8"/>
                <w:szCs w:val="8"/>
                <w:b w:val="1"/>
                <w:bCs w:val="1"/>
                <w:color w:val="auto"/>
              </w:rPr>
              <w:t>(Month/Day/Year)</w:t>
            </w:r>
          </w:p>
        </w:tc>
        <w:tc>
          <w:tcPr>
            <w:tcW w:w="380" w:type="dxa"/>
            <w:vAlign w:val="bottom"/>
            <w:vMerge w:val="restart"/>
          </w:tcPr>
          <w:p>
            <w:pPr>
              <w:ind w:left="40"/>
              <w:spacing w:after="0"/>
              <w:rPr>
                <w:sz w:val="20"/>
                <w:szCs w:val="20"/>
                <w:color w:val="auto"/>
              </w:rPr>
            </w:pPr>
            <w:r>
              <w:rPr>
                <w:rFonts w:ascii="Arial" w:cs="Arial" w:eastAsia="Arial" w:hAnsi="Arial"/>
                <w:sz w:val="9"/>
                <w:szCs w:val="9"/>
                <w:b w:val="1"/>
                <w:bCs w:val="1"/>
                <w:color w:val="auto"/>
              </w:rPr>
              <w:t>Code</w:t>
            </w:r>
          </w:p>
        </w:tc>
        <w:tc>
          <w:tcPr>
            <w:tcW w:w="320" w:type="dxa"/>
            <w:vAlign w:val="bottom"/>
            <w:vMerge w:val="restart"/>
          </w:tcPr>
          <w:p>
            <w:pPr>
              <w:ind w:left="100"/>
              <w:spacing w:after="0"/>
              <w:rPr>
                <w:sz w:val="20"/>
                <w:szCs w:val="20"/>
                <w:color w:val="auto"/>
              </w:rPr>
            </w:pPr>
            <w:r>
              <w:rPr>
                <w:rFonts w:ascii="Arial" w:cs="Arial" w:eastAsia="Arial" w:hAnsi="Arial"/>
                <w:sz w:val="9"/>
                <w:szCs w:val="9"/>
                <w:b w:val="1"/>
                <w:bCs w:val="1"/>
                <w:color w:val="auto"/>
              </w:rPr>
              <w:t>V</w:t>
            </w:r>
          </w:p>
        </w:tc>
        <w:tc>
          <w:tcPr>
            <w:tcW w:w="520" w:type="dxa"/>
            <w:vAlign w:val="bottom"/>
            <w:vMerge w:val="restart"/>
          </w:tcPr>
          <w:p>
            <w:pPr>
              <w:ind w:left="100"/>
              <w:spacing w:after="0"/>
              <w:rPr>
                <w:sz w:val="20"/>
                <w:szCs w:val="20"/>
                <w:color w:val="auto"/>
              </w:rPr>
            </w:pPr>
            <w:r>
              <w:rPr>
                <w:rFonts w:ascii="Arial" w:cs="Arial" w:eastAsia="Arial" w:hAnsi="Arial"/>
                <w:sz w:val="9"/>
                <w:szCs w:val="9"/>
                <w:b w:val="1"/>
                <w:bCs w:val="1"/>
                <w:color w:val="auto"/>
              </w:rPr>
              <w:t>Amount</w:t>
            </w:r>
          </w:p>
        </w:tc>
        <w:tc>
          <w:tcPr>
            <w:tcW w:w="340" w:type="dxa"/>
            <w:vAlign w:val="bottom"/>
          </w:tcPr>
          <w:p>
            <w:pPr>
              <w:spacing w:after="0"/>
              <w:rPr>
                <w:sz w:val="6"/>
                <w:szCs w:val="6"/>
                <w:color w:val="auto"/>
              </w:rPr>
            </w:pPr>
          </w:p>
        </w:tc>
        <w:tc>
          <w:tcPr>
            <w:tcW w:w="540" w:type="dxa"/>
            <w:vAlign w:val="bottom"/>
            <w:vMerge w:val="restart"/>
          </w:tcPr>
          <w:p>
            <w:pPr>
              <w:jc w:val="center"/>
              <w:spacing w:after="0"/>
              <w:rPr>
                <w:sz w:val="20"/>
                <w:szCs w:val="20"/>
                <w:color w:val="auto"/>
              </w:rPr>
            </w:pPr>
            <w:r>
              <w:rPr>
                <w:rFonts w:ascii="Arial" w:cs="Arial" w:eastAsia="Arial" w:hAnsi="Arial"/>
                <w:sz w:val="9"/>
                <w:szCs w:val="9"/>
                <w:b w:val="1"/>
                <w:bCs w:val="1"/>
                <w:color w:val="auto"/>
              </w:rPr>
              <w:t>(A) or (D)</w:t>
            </w:r>
          </w:p>
        </w:tc>
        <w:tc>
          <w:tcPr>
            <w:tcW w:w="640" w:type="dxa"/>
            <w:vAlign w:val="bottom"/>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20" w:type="dxa"/>
            <w:vAlign w:val="bottom"/>
            <w:gridSpan w:val="3"/>
          </w:tcPr>
          <w:p>
            <w:pPr>
              <w:ind w:left="60"/>
              <w:spacing w:after="0" w:line="74" w:lineRule="exact"/>
              <w:rPr>
                <w:sz w:val="20"/>
                <w:szCs w:val="20"/>
                <w:color w:val="auto"/>
              </w:rPr>
            </w:pPr>
            <w:r>
              <w:rPr>
                <w:rFonts w:ascii="Arial" w:cs="Arial" w:eastAsia="Arial" w:hAnsi="Arial"/>
                <w:sz w:val="8"/>
                <w:szCs w:val="8"/>
                <w:b w:val="1"/>
                <w:bCs w:val="1"/>
                <w:color w:val="auto"/>
              </w:rPr>
              <w:t>Transaction(s) (Instr. 3</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gridSpan w:val="2"/>
          </w:tcPr>
          <w:p>
            <w:pPr>
              <w:ind w:left="40"/>
              <w:spacing w:after="0" w:line="74"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820" w:type="dxa"/>
            <w:vAlign w:val="bottom"/>
            <w:gridSpan w:val="2"/>
          </w:tcPr>
          <w:p>
            <w:pPr>
              <w:ind w:left="60"/>
              <w:spacing w:after="0"/>
              <w:rPr>
                <w:sz w:val="20"/>
                <w:szCs w:val="20"/>
                <w:color w:val="auto"/>
              </w:rPr>
            </w:pPr>
            <w:r>
              <w:rPr>
                <w:rFonts w:ascii="Arial" w:cs="Arial" w:eastAsia="Arial" w:hAnsi="Arial"/>
                <w:sz w:val="9"/>
                <w:szCs w:val="9"/>
                <w:b w:val="1"/>
                <w:bCs w:val="1"/>
                <w:color w:val="auto"/>
              </w:rPr>
              <w:t>and 4)</w:t>
            </w: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As co-</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Trustee for</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0000FF"/>
              </w:rPr>
              <w:t>05/27/2026</w:t>
            </w: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ind w:left="200"/>
              <w:spacing w:after="0"/>
              <w:rPr>
                <w:sz w:val="20"/>
                <w:szCs w:val="20"/>
                <w:color w:val="auto"/>
              </w:rPr>
            </w:pPr>
            <w:r>
              <w:rPr>
                <w:rFonts w:ascii="Times New Roman" w:cs="Times New Roman" w:eastAsia="Times New Roman" w:hAnsi="Times New Roman"/>
                <w:sz w:val="10"/>
                <w:szCs w:val="10"/>
                <w:color w:val="0000FF"/>
              </w:rPr>
              <w:t>J</w:t>
            </w:r>
          </w:p>
        </w:tc>
        <w:tc>
          <w:tcPr>
            <w:tcW w:w="320" w:type="dxa"/>
            <w:vAlign w:val="bottom"/>
          </w:tcPr>
          <w:p>
            <w:pPr>
              <w:spacing w:after="0"/>
              <w:rPr>
                <w:sz w:val="14"/>
                <w:szCs w:val="14"/>
                <w:color w:val="auto"/>
              </w:rPr>
            </w:pPr>
          </w:p>
        </w:tc>
        <w:tc>
          <w:tcPr>
            <w:tcW w:w="860" w:type="dxa"/>
            <w:vAlign w:val="bottom"/>
            <w:gridSpan w:val="2"/>
          </w:tcPr>
          <w:p>
            <w:pPr>
              <w:jc w:val="right"/>
              <w:ind w:right="193"/>
              <w:spacing w:after="0"/>
              <w:rPr>
                <w:sz w:val="20"/>
                <w:szCs w:val="20"/>
                <w:color w:val="auto"/>
              </w:rPr>
            </w:pPr>
            <w:r>
              <w:rPr>
                <w:rFonts w:ascii="Times New Roman" w:cs="Times New Roman" w:eastAsia="Times New Roman" w:hAnsi="Times New Roman"/>
                <w:sz w:val="13"/>
                <w:szCs w:val="13"/>
                <w:color w:val="0000FF"/>
              </w:rPr>
              <w:t>1,000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jc w:val="center"/>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0000FF"/>
              </w:rPr>
              <w:t>259,980</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jc w:val="center"/>
              <w:ind w:right="268"/>
              <w:spacing w:after="0"/>
              <w:rPr>
                <w:sz w:val="20"/>
                <w:szCs w:val="20"/>
                <w:color w:val="auto"/>
              </w:rPr>
            </w:pPr>
            <w:r>
              <w:rPr>
                <w:rFonts w:ascii="Times New Roman" w:cs="Times New Roman" w:eastAsia="Times New Roman" w:hAnsi="Times New Roman"/>
                <w:sz w:val="13"/>
                <w:szCs w:val="13"/>
                <w:color w:val="0000FF"/>
                <w:w w:val="91"/>
              </w:rPr>
              <w:t>I</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The Burke</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Living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Trust</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0000FF"/>
              </w:rPr>
              <w:t>05/27/2026</w:t>
            </w: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ind w:left="200"/>
              <w:spacing w:after="0"/>
              <w:rPr>
                <w:sz w:val="20"/>
                <w:szCs w:val="20"/>
                <w:color w:val="auto"/>
              </w:rPr>
            </w:pPr>
            <w:r>
              <w:rPr>
                <w:rFonts w:ascii="Times New Roman" w:cs="Times New Roman" w:eastAsia="Times New Roman" w:hAnsi="Times New Roman"/>
                <w:sz w:val="10"/>
                <w:szCs w:val="10"/>
                <w:color w:val="0000FF"/>
              </w:rPr>
              <w:t>J</w:t>
            </w:r>
          </w:p>
        </w:tc>
        <w:tc>
          <w:tcPr>
            <w:tcW w:w="320" w:type="dxa"/>
            <w:vAlign w:val="bottom"/>
          </w:tcPr>
          <w:p>
            <w:pPr>
              <w:spacing w:after="0"/>
              <w:rPr>
                <w:sz w:val="18"/>
                <w:szCs w:val="18"/>
                <w:color w:val="auto"/>
              </w:rPr>
            </w:pPr>
          </w:p>
        </w:tc>
        <w:tc>
          <w:tcPr>
            <w:tcW w:w="860" w:type="dxa"/>
            <w:vAlign w:val="bottom"/>
            <w:gridSpan w:val="2"/>
          </w:tcPr>
          <w:p>
            <w:pPr>
              <w:jc w:val="right"/>
              <w:ind w:right="193"/>
              <w:spacing w:after="0"/>
              <w:rPr>
                <w:sz w:val="20"/>
                <w:szCs w:val="20"/>
                <w:color w:val="auto"/>
              </w:rPr>
            </w:pPr>
            <w:r>
              <w:rPr>
                <w:rFonts w:ascii="Times New Roman" w:cs="Times New Roman" w:eastAsia="Times New Roman" w:hAnsi="Times New Roman"/>
                <w:sz w:val="13"/>
                <w:szCs w:val="13"/>
                <w:color w:val="0000FF"/>
              </w:rPr>
              <w:t>1,000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D</w:t>
            </w:r>
          </w:p>
        </w:tc>
        <w:tc>
          <w:tcPr>
            <w:tcW w:w="640" w:type="dxa"/>
            <w:vAlign w:val="bottom"/>
          </w:tcPr>
          <w:p>
            <w:pPr>
              <w:jc w:val="center"/>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0</w:t>
            </w:r>
          </w:p>
        </w:tc>
        <w:tc>
          <w:tcPr>
            <w:tcW w:w="820" w:type="dxa"/>
            <w:vAlign w:val="bottom"/>
            <w:gridSpan w:val="2"/>
          </w:tcPr>
          <w:p>
            <w:pPr>
              <w:jc w:val="right"/>
              <w:ind w:right="32"/>
              <w:spacing w:after="0"/>
              <w:rPr>
                <w:sz w:val="20"/>
                <w:szCs w:val="20"/>
                <w:color w:val="auto"/>
              </w:rPr>
            </w:pPr>
            <w:r>
              <w:rPr>
                <w:rFonts w:ascii="Times New Roman" w:cs="Times New Roman" w:eastAsia="Times New Roman" w:hAnsi="Times New Roman"/>
                <w:sz w:val="13"/>
                <w:szCs w:val="13"/>
                <w:color w:val="0000FF"/>
              </w:rPr>
              <w:t>8,480</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center"/>
              <w:ind w:right="288"/>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5400" w:type="dxa"/>
            <w:vAlign w:val="bottom"/>
            <w:tcBorders>
              <w:bottom w:val="single" w:sz="8" w:color="2C2C2C"/>
            </w:tcBorders>
            <w:gridSpan w:val="11"/>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80" w:type="dxa"/>
            <w:vAlign w:val="bottom"/>
            <w:tcBorders>
              <w:top w:val="single" w:sz="8" w:color="2C2C2C"/>
            </w:tcBorders>
          </w:tcPr>
          <w:p>
            <w:pPr>
              <w:spacing w:after="0"/>
              <w:rPr>
                <w:sz w:val="14"/>
                <w:szCs w:val="14"/>
                <w:color w:val="auto"/>
              </w:rPr>
            </w:pPr>
          </w:p>
        </w:tc>
        <w:tc>
          <w:tcPr>
            <w:tcW w:w="1020" w:type="dxa"/>
            <w:vAlign w:val="bottom"/>
            <w:tcBorders>
              <w:top w:val="single" w:sz="8" w:color="2C2C2C"/>
            </w:tcBorders>
          </w:tcPr>
          <w:p>
            <w:pPr>
              <w:spacing w:after="0"/>
              <w:rPr>
                <w:sz w:val="14"/>
                <w:szCs w:val="14"/>
                <w:color w:val="auto"/>
              </w:rPr>
            </w:pPr>
          </w:p>
        </w:tc>
        <w:tc>
          <w:tcPr>
            <w:tcW w:w="720" w:type="dxa"/>
            <w:vAlign w:val="bottom"/>
            <w:tcBorders>
              <w:top w:val="single" w:sz="8" w:color="2C2C2C"/>
            </w:tcBorders>
          </w:tcPr>
          <w:p>
            <w:pPr>
              <w:spacing w:after="0"/>
              <w:rPr>
                <w:sz w:val="14"/>
                <w:szCs w:val="14"/>
                <w:color w:val="auto"/>
              </w:rPr>
            </w:pPr>
          </w:p>
        </w:tc>
        <w:tc>
          <w:tcPr>
            <w:tcW w:w="880" w:type="dxa"/>
            <w:vAlign w:val="bottom"/>
            <w:tcBorders>
              <w:top w:val="single" w:sz="8" w:color="2C2C2C"/>
            </w:tcBorders>
          </w:tcPr>
          <w:p>
            <w:pPr>
              <w:spacing w:after="0"/>
              <w:rPr>
                <w:sz w:val="14"/>
                <w:szCs w:val="14"/>
                <w:color w:val="auto"/>
              </w:rPr>
            </w:pPr>
          </w:p>
        </w:tc>
        <w:tc>
          <w:tcPr>
            <w:tcW w:w="5400" w:type="dxa"/>
            <w:vAlign w:val="bottom"/>
            <w:tcBorders>
              <w:top w:val="single" w:sz="8" w:color="2C2C2C"/>
            </w:tcBorders>
            <w:gridSpan w:val="11"/>
          </w:tcPr>
          <w:p>
            <w:pPr>
              <w:jc w:val="center"/>
              <w:ind w:left="127"/>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20" w:type="dxa"/>
            <w:vAlign w:val="bottom"/>
            <w:tcBorders>
              <w:top w:val="single" w:sz="8" w:color="2C2C2C"/>
            </w:tcBorders>
          </w:tcPr>
          <w:p>
            <w:pPr>
              <w:spacing w:after="0"/>
              <w:rPr>
                <w:sz w:val="14"/>
                <w:szCs w:val="14"/>
                <w:color w:val="auto"/>
              </w:rPr>
            </w:pPr>
          </w:p>
        </w:tc>
        <w:tc>
          <w:tcPr>
            <w:tcW w:w="700" w:type="dxa"/>
            <w:vAlign w:val="bottom"/>
            <w:tcBorders>
              <w:top w:val="single" w:sz="8" w:color="2C2C2C"/>
            </w:tcBorders>
          </w:tcPr>
          <w:p>
            <w:pPr>
              <w:spacing w:after="0"/>
              <w:rPr>
                <w:sz w:val="14"/>
                <w:szCs w:val="14"/>
                <w:color w:val="auto"/>
              </w:rPr>
            </w:pPr>
          </w:p>
        </w:tc>
        <w:tc>
          <w:tcPr>
            <w:tcW w:w="400" w:type="dxa"/>
            <w:vAlign w:val="bottom"/>
            <w:tcBorders>
              <w:top w:val="single" w:sz="8" w:color="2C2C2C"/>
            </w:tcBorders>
          </w:tcPr>
          <w:p>
            <w:pPr>
              <w:spacing w:after="0"/>
              <w:rPr>
                <w:sz w:val="14"/>
                <w:szCs w:val="14"/>
                <w:color w:val="auto"/>
              </w:rPr>
            </w:pPr>
          </w:p>
        </w:tc>
        <w:tc>
          <w:tcPr>
            <w:tcW w:w="28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900" w:type="dxa"/>
            <w:vAlign w:val="bottom"/>
            <w:gridSpan w:val="9"/>
          </w:tcPr>
          <w:p>
            <w:pPr>
              <w:jc w:val="center"/>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1520" w:type="dxa"/>
            <w:vAlign w:val="bottom"/>
            <w:tcBorders>
              <w:bottom w:val="single" w:sz="8" w:color="2C2C2C"/>
            </w:tcBorders>
            <w:gridSpan w:val="3"/>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00" w:type="dxa"/>
            <w:vAlign w:val="bottom"/>
            <w:gridSpan w:val="2"/>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2.</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3A. Deemed</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4. Transaction</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5. Number of</w:t>
            </w: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6. Date Exercisable and</w:t>
            </w:r>
          </w:p>
        </w:tc>
        <w:tc>
          <w:tcPr>
            <w:tcW w:w="1520" w:type="dxa"/>
            <w:vAlign w:val="bottom"/>
            <w:gridSpan w:val="3"/>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2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gridSpan w:val="2"/>
          </w:tcPr>
          <w:p>
            <w:pPr>
              <w:ind w:left="40"/>
              <w:spacing w:after="0"/>
              <w:rPr>
                <w:sz w:val="20"/>
                <w:szCs w:val="20"/>
                <w:color w:val="auto"/>
              </w:rPr>
            </w:pPr>
            <w:r>
              <w:rPr>
                <w:rFonts w:ascii="Arial" w:cs="Arial" w:eastAsia="Arial" w:hAnsi="Arial"/>
                <w:sz w:val="9"/>
                <w:szCs w:val="9"/>
                <w:b w:val="1"/>
                <w:bCs w:val="1"/>
                <w:color w:val="auto"/>
              </w:rPr>
              <w:t>Security (Instr. 3)</w:t>
            </w: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Conversion</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Execution Date,</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Code (Instr. 8)</w:t>
            </w:r>
          </w:p>
        </w:tc>
        <w:tc>
          <w:tcPr>
            <w:tcW w:w="480" w:type="dxa"/>
            <w:vAlign w:val="bottom"/>
          </w:tcPr>
          <w:p>
            <w:pPr>
              <w:spacing w:after="0"/>
              <w:rPr>
                <w:sz w:val="20"/>
                <w:szCs w:val="20"/>
                <w:color w:val="auto"/>
              </w:rPr>
            </w:pPr>
            <w:r>
              <w:rPr>
                <w:rFonts w:ascii="Arial" w:cs="Arial" w:eastAsia="Arial" w:hAnsi="Arial"/>
                <w:sz w:val="9"/>
                <w:szCs w:val="9"/>
                <w:b w:val="1"/>
                <w:bCs w:val="1"/>
                <w:color w:val="auto"/>
              </w:rPr>
              <w:t>Derivative</w:t>
            </w:r>
          </w:p>
        </w:tc>
        <w:tc>
          <w:tcPr>
            <w:tcW w:w="440" w:type="dxa"/>
            <w:vAlign w:val="bottom"/>
          </w:tcPr>
          <w:p>
            <w:pPr>
              <w:spacing w:after="0"/>
              <w:rPr>
                <w:sz w:val="9"/>
                <w:szCs w:val="9"/>
                <w:color w:val="auto"/>
              </w:rPr>
            </w:pP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Expiration Date</w:t>
            </w:r>
          </w:p>
        </w:tc>
        <w:tc>
          <w:tcPr>
            <w:tcW w:w="1520" w:type="dxa"/>
            <w:vAlign w:val="bottom"/>
            <w:gridSpan w:val="3"/>
          </w:tcPr>
          <w:p>
            <w:pPr>
              <w:ind w:left="60"/>
              <w:spacing w:after="0"/>
              <w:rPr>
                <w:sz w:val="20"/>
                <w:szCs w:val="20"/>
                <w:color w:val="auto"/>
              </w:rPr>
            </w:pPr>
            <w:r>
              <w:rPr>
                <w:rFonts w:ascii="Arial" w:cs="Arial" w:eastAsia="Arial" w:hAnsi="Arial"/>
                <w:sz w:val="9"/>
                <w:szCs w:val="9"/>
                <w:b w:val="1"/>
                <w:bCs w:val="1"/>
                <w:color w:val="auto"/>
              </w:rPr>
              <w:t>Underlying Derivative Security</w:t>
            </w:r>
          </w:p>
        </w:tc>
        <w:tc>
          <w:tcPr>
            <w:tcW w:w="120" w:type="dxa"/>
            <w:vAlign w:val="bottom"/>
          </w:tcPr>
          <w:p>
            <w:pPr>
              <w:spacing w:after="0"/>
              <w:rPr>
                <w:sz w:val="9"/>
                <w:szCs w:val="9"/>
                <w:color w:val="auto"/>
              </w:rPr>
            </w:pP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or Exercise</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(Month/Day/Year)</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if any</w:t>
            </w: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Securities Acquired</w:t>
            </w: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(Month/Day/Year)</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3 and 4)</w:t>
            </w: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Price of</w:t>
            </w:r>
          </w:p>
        </w:tc>
        <w:tc>
          <w:tcPr>
            <w:tcW w:w="880" w:type="dxa"/>
            <w:vAlign w:val="bottom"/>
          </w:tcPr>
          <w:p>
            <w:pPr>
              <w:spacing w:after="0"/>
              <w:rPr>
                <w:sz w:val="9"/>
                <w:szCs w:val="9"/>
                <w:color w:val="auto"/>
              </w:rPr>
            </w:pP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(Month/Day/Year)</w:t>
            </w: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(A) or Disposed of</w:t>
            </w: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Derivative</w:t>
            </w: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(D) (Instr. 3, 4 and 5)</w:t>
            </w: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20"/>
                <w:szCs w:val="20"/>
                <w:color w:val="auto"/>
              </w:rPr>
            </w:pPr>
            <w:r>
              <w:rPr>
                <w:rFonts w:ascii="Arial" w:cs="Arial" w:eastAsia="Arial" w:hAnsi="Arial"/>
                <w:sz w:val="9"/>
                <w:szCs w:val="9"/>
                <w:b w:val="1"/>
                <w:bCs w:val="1"/>
                <w:color w:val="auto"/>
              </w:rPr>
              <w:t>Owned</w:t>
            </w:r>
          </w:p>
        </w:tc>
        <w:tc>
          <w:tcPr>
            <w:tcW w:w="280" w:type="dxa"/>
            <w:vAlign w:val="bottom"/>
          </w:tcPr>
          <w:p>
            <w:pPr>
              <w:spacing w:after="0"/>
              <w:rPr>
                <w:sz w:val="9"/>
                <w:szCs w:val="9"/>
                <w:color w:val="auto"/>
              </w:rPr>
            </w:pP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20" w:type="dxa"/>
            <w:vAlign w:val="bottom"/>
            <w:vMerge w:val="restart"/>
          </w:tcPr>
          <w:p>
            <w:pPr>
              <w:ind w:left="160"/>
              <w:spacing w:after="0"/>
              <w:rPr>
                <w:sz w:val="20"/>
                <w:szCs w:val="20"/>
                <w:color w:val="auto"/>
              </w:rPr>
            </w:pPr>
            <w:r>
              <w:rPr>
                <w:rFonts w:ascii="Arial" w:cs="Arial" w:eastAsia="Arial" w:hAnsi="Arial"/>
                <w:sz w:val="9"/>
                <w:szCs w:val="9"/>
                <w:b w:val="1"/>
                <w:bCs w:val="1"/>
                <w:color w:val="auto"/>
              </w:rPr>
              <w:t>Security</w:t>
            </w:r>
          </w:p>
        </w:tc>
        <w:tc>
          <w:tcPr>
            <w:tcW w:w="88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gridSpan w:val="2"/>
            <w:vMerge w:val="restart"/>
          </w:tcPr>
          <w:p>
            <w:pPr>
              <w:spacing w:after="0"/>
              <w:rPr>
                <w:sz w:val="20"/>
                <w:szCs w:val="20"/>
                <w:color w:val="auto"/>
              </w:rPr>
            </w:pPr>
            <w:r>
              <w:rPr>
                <w:rFonts w:ascii="Arial" w:cs="Arial" w:eastAsia="Arial" w:hAnsi="Arial"/>
                <w:sz w:val="9"/>
                <w:szCs w:val="9"/>
                <w:b w:val="1"/>
                <w:bCs w:val="1"/>
                <w:color w:val="auto"/>
              </w:rPr>
              <w:t>Following</w:t>
            </w:r>
          </w:p>
        </w:tc>
        <w:tc>
          <w:tcPr>
            <w:tcW w:w="640" w:type="dxa"/>
            <w:vAlign w:val="bottom"/>
            <w:vMerge w:val="restart"/>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jc w:val="center"/>
              <w:ind w:left="7"/>
              <w:spacing w:after="0"/>
              <w:rPr>
                <w:sz w:val="20"/>
                <w:szCs w:val="20"/>
                <w:color w:val="auto"/>
              </w:rPr>
            </w:pPr>
            <w:r>
              <w:rPr>
                <w:rFonts w:ascii="Arial" w:cs="Arial" w:eastAsia="Arial" w:hAnsi="Arial"/>
                <w:sz w:val="9"/>
                <w:szCs w:val="9"/>
                <w:b w:val="1"/>
                <w:bCs w:val="1"/>
                <w:color w:val="auto"/>
              </w:rPr>
              <w:t>Amount or</w:t>
            </w: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20"/>
                <w:szCs w:val="20"/>
                <w:color w:val="auto"/>
              </w:rPr>
            </w:pPr>
            <w:r>
              <w:rPr>
                <w:rFonts w:ascii="Arial" w:cs="Arial" w:eastAsia="Arial" w:hAnsi="Arial"/>
                <w:sz w:val="9"/>
                <w:szCs w:val="9"/>
                <w:b w:val="1"/>
                <w:bCs w:val="1"/>
                <w:color w:val="auto"/>
                <w:w w:val="96"/>
              </w:rPr>
              <w:t>Reported</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ind w:left="80"/>
              <w:spacing w:after="0"/>
              <w:rPr>
                <w:sz w:val="20"/>
                <w:szCs w:val="20"/>
                <w:color w:val="auto"/>
              </w:rPr>
            </w:pPr>
            <w:r>
              <w:rPr>
                <w:rFonts w:ascii="Arial" w:cs="Arial" w:eastAsia="Arial" w:hAnsi="Arial"/>
                <w:sz w:val="9"/>
                <w:szCs w:val="9"/>
                <w:b w:val="1"/>
                <w:bCs w:val="1"/>
                <w:color w:val="auto"/>
              </w:rPr>
              <w:t>Date</w:t>
            </w:r>
          </w:p>
        </w:tc>
        <w:tc>
          <w:tcPr>
            <w:tcW w:w="320" w:type="dxa"/>
            <w:vAlign w:val="bottom"/>
          </w:tcPr>
          <w:p>
            <w:pPr>
              <w:spacing w:after="0"/>
              <w:rPr>
                <w:sz w:val="9"/>
                <w:szCs w:val="9"/>
                <w:color w:val="auto"/>
              </w:rPr>
            </w:pPr>
          </w:p>
        </w:tc>
        <w:tc>
          <w:tcPr>
            <w:tcW w:w="520" w:type="dxa"/>
            <w:vAlign w:val="bottom"/>
          </w:tcPr>
          <w:p>
            <w:pPr>
              <w:spacing w:after="0"/>
              <w:rPr>
                <w:sz w:val="20"/>
                <w:szCs w:val="20"/>
                <w:color w:val="auto"/>
              </w:rPr>
            </w:pPr>
            <w:r>
              <w:rPr>
                <w:rFonts w:ascii="Arial" w:cs="Arial" w:eastAsia="Arial" w:hAnsi="Arial"/>
                <w:sz w:val="9"/>
                <w:szCs w:val="9"/>
                <w:b w:val="1"/>
                <w:bCs w:val="1"/>
                <w:color w:val="auto"/>
              </w:rPr>
              <w:t>Expiration</w:t>
            </w: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jc w:val="center"/>
              <w:ind w:left="7"/>
              <w:spacing w:after="0"/>
              <w:rPr>
                <w:sz w:val="20"/>
                <w:szCs w:val="20"/>
                <w:color w:val="auto"/>
              </w:rPr>
            </w:pPr>
            <w:r>
              <w:rPr>
                <w:rFonts w:ascii="Arial" w:cs="Arial" w:eastAsia="Arial" w:hAnsi="Arial"/>
                <w:sz w:val="9"/>
                <w:szCs w:val="9"/>
                <w:b w:val="1"/>
                <w:bCs w:val="1"/>
                <w:color w:val="auto"/>
              </w:rPr>
              <w:t>Number of</w:t>
            </w: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Code    V</w:t>
            </w:r>
          </w:p>
        </w:tc>
        <w:tc>
          <w:tcPr>
            <w:tcW w:w="480" w:type="dxa"/>
            <w:vAlign w:val="bottom"/>
          </w:tcPr>
          <w:p>
            <w:pPr>
              <w:spacing w:after="0"/>
              <w:rPr>
                <w:sz w:val="20"/>
                <w:szCs w:val="20"/>
                <w:color w:val="auto"/>
              </w:rPr>
            </w:pPr>
            <w:r>
              <w:rPr>
                <w:rFonts w:ascii="Arial" w:cs="Arial" w:eastAsia="Arial" w:hAnsi="Arial"/>
                <w:sz w:val="9"/>
                <w:szCs w:val="9"/>
                <w:b w:val="1"/>
                <w:bCs w:val="1"/>
                <w:color w:val="auto"/>
              </w:rPr>
              <w:t>(A)</w:t>
            </w:r>
          </w:p>
        </w:tc>
        <w:tc>
          <w:tcPr>
            <w:tcW w:w="440" w:type="dxa"/>
            <w:vAlign w:val="bottom"/>
          </w:tcPr>
          <w:p>
            <w:pPr>
              <w:ind w:left="20"/>
              <w:spacing w:after="0"/>
              <w:rPr>
                <w:sz w:val="20"/>
                <w:szCs w:val="20"/>
                <w:color w:val="auto"/>
              </w:rPr>
            </w:pPr>
            <w:r>
              <w:rPr>
                <w:rFonts w:ascii="Arial" w:cs="Arial" w:eastAsia="Arial" w:hAnsi="Arial"/>
                <w:sz w:val="9"/>
                <w:szCs w:val="9"/>
                <w:b w:val="1"/>
                <w:bCs w:val="1"/>
                <w:color w:val="auto"/>
              </w:rPr>
              <w:t>(D)</w:t>
            </w:r>
          </w:p>
        </w:tc>
        <w:tc>
          <w:tcPr>
            <w:tcW w:w="700" w:type="dxa"/>
            <w:vAlign w:val="bottom"/>
            <w:gridSpan w:val="2"/>
          </w:tcPr>
          <w:p>
            <w:pPr>
              <w:ind w:left="80"/>
              <w:spacing w:after="0"/>
              <w:rPr>
                <w:sz w:val="20"/>
                <w:szCs w:val="20"/>
                <w:color w:val="auto"/>
              </w:rPr>
            </w:pPr>
            <w:r>
              <w:rPr>
                <w:rFonts w:ascii="Arial" w:cs="Arial" w:eastAsia="Arial" w:hAnsi="Arial"/>
                <w:sz w:val="9"/>
                <w:szCs w:val="9"/>
                <w:b w:val="1"/>
                <w:bCs w:val="1"/>
                <w:color w:val="auto"/>
              </w:rPr>
              <w:t>Exercisable</w:t>
            </w:r>
          </w:p>
        </w:tc>
        <w:tc>
          <w:tcPr>
            <w:tcW w:w="520" w:type="dxa"/>
            <w:vAlign w:val="bottom"/>
          </w:tcPr>
          <w:p>
            <w:pPr>
              <w:spacing w:after="0"/>
              <w:rPr>
                <w:sz w:val="20"/>
                <w:szCs w:val="20"/>
                <w:color w:val="auto"/>
              </w:rPr>
            </w:pPr>
            <w:r>
              <w:rPr>
                <w:rFonts w:ascii="Arial" w:cs="Arial" w:eastAsia="Arial" w:hAnsi="Arial"/>
                <w:sz w:val="9"/>
                <w:szCs w:val="9"/>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540" w:type="dxa"/>
            <w:vAlign w:val="bottom"/>
          </w:tcPr>
          <w:p>
            <w:pPr>
              <w:spacing w:after="0"/>
              <w:rPr>
                <w:sz w:val="10"/>
                <w:szCs w:val="10"/>
                <w:color w:val="auto"/>
              </w:rPr>
            </w:pPr>
          </w:p>
        </w:tc>
        <w:tc>
          <w:tcPr>
            <w:tcW w:w="640" w:type="dxa"/>
            <w:vAlign w:val="bottom"/>
          </w:tcPr>
          <w:p>
            <w:pPr>
              <w:ind w:left="120"/>
              <w:spacing w:after="0"/>
              <w:rPr>
                <w:sz w:val="20"/>
                <w:szCs w:val="20"/>
                <w:color w:val="auto"/>
              </w:rPr>
            </w:pPr>
            <w:r>
              <w:rPr>
                <w:rFonts w:ascii="Arial" w:cs="Arial" w:eastAsia="Arial" w:hAnsi="Arial"/>
                <w:sz w:val="9"/>
                <w:szCs w:val="9"/>
                <w:b w:val="1"/>
                <w:bCs w:val="1"/>
                <w:color w:val="auto"/>
              </w:rPr>
              <w:t>Shares</w:t>
            </w: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20"/>
                <w:szCs w:val="20"/>
                <w:color w:val="auto"/>
              </w:rPr>
            </w:pPr>
            <w:r>
              <w:rPr>
                <w:rFonts w:ascii="Arial" w:cs="Arial" w:eastAsia="Arial" w:hAnsi="Arial"/>
                <w:sz w:val="9"/>
                <w:szCs w:val="9"/>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8" w:lineRule="exact"/>
        <w:rPr>
          <w:sz w:val="20"/>
          <w:szCs w:val="20"/>
          <w:color w:val="auto"/>
        </w:rPr>
      </w:pPr>
    </w:p>
    <w:p>
      <w:pPr>
        <w:ind w:left="40" w:right="340"/>
        <w:spacing w:after="0" w:line="277" w:lineRule="auto"/>
        <w:rPr>
          <w:sz w:val="20"/>
          <w:szCs w:val="20"/>
          <w:color w:val="auto"/>
        </w:rPr>
      </w:pPr>
      <w:r>
        <w:rPr>
          <w:rFonts w:ascii="Times New Roman" w:cs="Times New Roman" w:eastAsia="Times New Roman" w:hAnsi="Times New Roman"/>
          <w:sz w:val="10"/>
          <w:szCs w:val="10"/>
          <w:color w:val="008000"/>
        </w:rPr>
        <w:t>On May 27, 2026, the reporting person transferred 1,000 shares of BHRB common stock to the Burke Living Trust for no consideration. The reporting person is a trustee of the trust, and the reporting person and members of his immediate family are the sole beneficiaries of the trust. The reporting person remains the beneficial owner of the securities held by the trust.</w:t>
      </w:r>
    </w:p>
    <w:p>
      <w:pPr>
        <w:spacing w:after="0" w:line="21"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1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0000FF"/>
              </w:rPr>
              <w:t>/s/ Matthew Rucker, as Attorney-in-</w:t>
            </w:r>
          </w:p>
        </w:tc>
        <w:tc>
          <w:tcPr>
            <w:tcW w:w="260" w:type="dxa"/>
            <w:vAlign w:val="bottom"/>
          </w:tcPr>
          <w:p>
            <w:pPr>
              <w:spacing w:after="0"/>
              <w:rPr>
                <w:sz w:val="12"/>
                <w:szCs w:val="12"/>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05/29/2026</w:t>
            </w:r>
          </w:p>
        </w:tc>
        <w:tc>
          <w:tcPr>
            <w:tcW w:w="0" w:type="dxa"/>
            <w:vAlign w:val="bottom"/>
          </w:tcPr>
          <w:p>
            <w:pPr>
              <w:spacing w:after="0"/>
              <w:rPr>
                <w:sz w:val="1"/>
                <w:szCs w:val="1"/>
                <w:color w:val="auto"/>
              </w:rPr>
            </w:pPr>
          </w:p>
        </w:tc>
      </w:tr>
      <w:tr>
        <w:trPr>
          <w:trHeight w:val="68"/>
        </w:trPr>
        <w:tc>
          <w:tcPr>
            <w:tcW w:w="6580" w:type="dxa"/>
            <w:vAlign w:val="bottom"/>
          </w:tcPr>
          <w:p>
            <w:pPr>
              <w:spacing w:after="0"/>
              <w:rPr>
                <w:sz w:val="5"/>
                <w:szCs w:val="5"/>
                <w:color w:val="auto"/>
              </w:rPr>
            </w:pPr>
          </w:p>
        </w:tc>
        <w:tc>
          <w:tcPr>
            <w:tcW w:w="1340" w:type="dxa"/>
            <w:vAlign w:val="bottom"/>
            <w:vMerge w:val="restart"/>
          </w:tcPr>
          <w:p>
            <w:pPr>
              <w:spacing w:after="0" w:line="146" w:lineRule="exact"/>
              <w:rPr>
                <w:sz w:val="20"/>
                <w:szCs w:val="20"/>
                <w:color w:val="auto"/>
              </w:rPr>
            </w:pPr>
            <w:r>
              <w:rPr>
                <w:rFonts w:ascii="Times New Roman" w:cs="Times New Roman" w:eastAsia="Times New Roman" w:hAnsi="Times New Roman"/>
                <w:sz w:val="13"/>
                <w:szCs w:val="13"/>
                <w:color w:val="0000FF"/>
              </w:rPr>
              <w:t>Fact for James M. Burke</w:t>
            </w:r>
          </w:p>
        </w:tc>
        <w:tc>
          <w:tcPr>
            <w:tcW w:w="860" w:type="dxa"/>
            <w:vAlign w:val="bottom"/>
            <w:gridSpan w:val="2"/>
            <w:vMerge w:val="restart"/>
          </w:tcPr>
          <w:p>
            <w:pPr>
              <w:spacing w:after="0"/>
              <w:rPr>
                <w:sz w:val="5"/>
                <w:szCs w:val="5"/>
                <w:color w:val="auto"/>
              </w:rPr>
            </w:pPr>
          </w:p>
        </w:tc>
        <w:tc>
          <w:tcPr>
            <w:tcW w:w="6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6580" w:type="dxa"/>
            <w:vAlign w:val="bottom"/>
          </w:tcPr>
          <w:p>
            <w:pPr>
              <w:spacing w:after="0"/>
              <w:rPr>
                <w:sz w:val="5"/>
                <w:szCs w:val="5"/>
                <w:color w:val="auto"/>
              </w:rPr>
            </w:pPr>
          </w:p>
        </w:tc>
        <w:tc>
          <w:tcPr>
            <w:tcW w:w="1340" w:type="dxa"/>
            <w:vAlign w:val="bottom"/>
            <w:tcBorders>
              <w:bottom w:val="single" w:sz="8" w:color="auto"/>
            </w:tcBorders>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6580" w:type="dxa"/>
            <w:vAlign w:val="bottom"/>
          </w:tcPr>
          <w:p>
            <w:pPr>
              <w:spacing w:after="0"/>
              <w:rPr>
                <w:sz w:val="15"/>
                <w:szCs w:val="15"/>
                <w:color w:val="auto"/>
              </w:rPr>
            </w:pPr>
          </w:p>
        </w:tc>
        <w:tc>
          <w:tcPr>
            <w:tcW w:w="2200" w:type="dxa"/>
            <w:vAlign w:val="bottom"/>
            <w:gridSpan w:val="3"/>
          </w:tcPr>
          <w:p>
            <w:pPr>
              <w:spacing w:after="0"/>
              <w:rPr>
                <w:sz w:val="20"/>
                <w:szCs w:val="20"/>
                <w:color w:val="auto"/>
              </w:rPr>
            </w:pPr>
            <w:r>
              <w:rPr>
                <w:rFonts w:ascii="Arial" w:cs="Arial" w:eastAsia="Arial" w:hAnsi="Arial"/>
                <w:sz w:val="10"/>
                <w:szCs w:val="10"/>
                <w:color w:val="auto"/>
              </w:rPr>
              <w:t>** Signature of Reporting Person</w:t>
            </w:r>
          </w:p>
        </w:tc>
        <w:tc>
          <w:tcPr>
            <w:tcW w:w="620" w:type="dxa"/>
            <w:vAlign w:val="bottom"/>
          </w:tcPr>
          <w:p>
            <w:pPr>
              <w:spacing w:after="0"/>
              <w:rPr>
                <w:sz w:val="20"/>
                <w:szCs w:val="20"/>
                <w:color w:val="auto"/>
              </w:rPr>
            </w:pPr>
            <w:r>
              <w:rPr>
                <w:rFonts w:ascii="Arial" w:cs="Arial" w:eastAsia="Arial" w:hAnsi="Arial"/>
                <w:sz w:val="10"/>
                <w:szCs w:val="10"/>
                <w:color w:val="auto"/>
              </w:rPr>
              <w:t>Date</w:t>
            </w:r>
          </w:p>
        </w:tc>
        <w:tc>
          <w:tcPr>
            <w:tcW w:w="0" w:type="dxa"/>
            <w:vAlign w:val="bottom"/>
          </w:tcPr>
          <w:p>
            <w:pPr>
              <w:spacing w:after="0"/>
              <w:rPr>
                <w:sz w:val="1"/>
                <w:szCs w:val="1"/>
                <w:color w:val="auto"/>
              </w:rPr>
            </w:pPr>
          </w:p>
        </w:tc>
      </w:tr>
      <w:tr>
        <w:trPr>
          <w:trHeight w:val="155"/>
        </w:trPr>
        <w:tc>
          <w:tcPr>
            <w:tcW w:w="8780" w:type="dxa"/>
            <w:vAlign w:val="bottom"/>
            <w:gridSpan w:val="4"/>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780" w:type="dxa"/>
            <w:vAlign w:val="bottom"/>
            <w:gridSpan w:val="4"/>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780" w:type="dxa"/>
            <w:vAlign w:val="bottom"/>
            <w:gridSpan w:val="4"/>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780" w:type="dxa"/>
            <w:vAlign w:val="bottom"/>
            <w:gridSpan w:val="4"/>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8780" w:type="dxa"/>
            <w:vAlign w:val="bottom"/>
            <w:gridSpan w:val="4"/>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299085</wp:posOffset>
            </wp:positionV>
            <wp:extent cx="6944360" cy="91071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4360" cy="91071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417830</wp:posOffset>
            </wp:positionV>
            <wp:extent cx="6944360" cy="91071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4360" cy="91071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417830</wp:posOffset>
            </wp:positionV>
            <wp:extent cx="6944360" cy="91008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44360" cy="9100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5"/>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964477" TargetMode="External"/><Relationship Id="rId14" Type="http://schemas.openxmlformats.org/officeDocument/2006/relationships/hyperlink" Target="http://www.sec.gov/cgi-bin/browse-edgar?action=getcompany&amp;CIK=00019643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2026-05-29T08:27:25Z</dcterms:created>
  <dcterms:modified xsi:type="dcterms:W3CDTF">2026-05-29T08:27:25Z</dcterms:modified>
</cp:coreProperties>
</file>